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66" w:rsidRDefault="009F176D">
      <w:pPr>
        <w:pStyle w:val="Heading20"/>
        <w:keepNext/>
        <w:keepLines/>
        <w:shd w:val="clear" w:color="auto" w:fill="auto"/>
        <w:spacing w:after="230" w:line="300" w:lineRule="exact"/>
        <w:jc w:val="left"/>
      </w:pPr>
      <w:bookmarkStart w:id="0" w:name="bookmark23"/>
      <w:r>
        <w:rPr>
          <w:rStyle w:val="Heading21"/>
          <w:b/>
          <w:bCs/>
        </w:rPr>
        <w:t>Краткотрайни Активи</w:t>
      </w:r>
      <w:bookmarkEnd w:id="0"/>
    </w:p>
    <w:p w:rsidR="00E94166" w:rsidRDefault="009F176D">
      <w:pPr>
        <w:pStyle w:val="Heading40"/>
        <w:keepNext/>
        <w:keepLines/>
        <w:numPr>
          <w:ilvl w:val="0"/>
          <w:numId w:val="13"/>
        </w:numPr>
        <w:shd w:val="clear" w:color="auto" w:fill="auto"/>
        <w:spacing w:before="0"/>
        <w:ind w:firstLine="0"/>
        <w:jc w:val="left"/>
      </w:pPr>
      <w:bookmarkStart w:id="1" w:name="bookmark24"/>
      <w:r>
        <w:t>Състав и структура</w:t>
      </w:r>
      <w:bookmarkEnd w:id="1"/>
    </w:p>
    <w:p w:rsidR="00E94166" w:rsidRDefault="009F176D">
      <w:pPr>
        <w:pStyle w:val="Bodytext20"/>
        <w:shd w:val="clear" w:color="auto" w:fill="auto"/>
        <w:spacing w:before="0" w:line="274" w:lineRule="exact"/>
        <w:ind w:firstLine="0"/>
        <w:jc w:val="left"/>
      </w:pPr>
      <w:r>
        <w:t>Включват се онези активи, които имат срок за използване до 1 година. Голяма част от тях са за еднократна употреба.</w:t>
      </w:r>
    </w:p>
    <w:p w:rsidR="00E94166" w:rsidRDefault="009F176D">
      <w:pPr>
        <w:pStyle w:val="Bodytext20"/>
        <w:shd w:val="clear" w:color="auto" w:fill="auto"/>
        <w:spacing w:before="0" w:line="274" w:lineRule="exact"/>
        <w:ind w:firstLine="740"/>
        <w:jc w:val="left"/>
      </w:pPr>
      <w:r>
        <w:t>А) Състав</w:t>
      </w:r>
    </w:p>
    <w:p w:rsidR="000255BE" w:rsidRDefault="009F176D">
      <w:pPr>
        <w:pStyle w:val="Bodytext30"/>
        <w:shd w:val="clear" w:color="auto" w:fill="auto"/>
        <w:ind w:left="380" w:right="4720" w:firstLine="720"/>
        <w:rPr>
          <w:rStyle w:val="Bodytext31"/>
          <w:i/>
          <w:iCs/>
        </w:rPr>
      </w:pPr>
      <w:r>
        <w:rPr>
          <w:rStyle w:val="Bodytext3NotItalic"/>
        </w:rPr>
        <w:t xml:space="preserve">❖ </w:t>
      </w:r>
      <w:r w:rsidR="000255BE">
        <w:rPr>
          <w:rStyle w:val="Bodytext31"/>
          <w:i/>
          <w:iCs/>
        </w:rPr>
        <w:t>Краткотрайни материални активи</w:t>
      </w:r>
    </w:p>
    <w:p w:rsidR="00E94166" w:rsidRDefault="009F176D" w:rsidP="000255BE">
      <w:pPr>
        <w:pStyle w:val="Bodytext30"/>
        <w:numPr>
          <w:ilvl w:val="0"/>
          <w:numId w:val="17"/>
        </w:numPr>
        <w:shd w:val="clear" w:color="auto" w:fill="auto"/>
        <w:ind w:right="4720"/>
      </w:pPr>
      <w:r>
        <w:rPr>
          <w:rStyle w:val="Bodytext3NotItalic"/>
        </w:rPr>
        <w:t>Материални Запаси (МЗ):</w:t>
      </w:r>
    </w:p>
    <w:p w:rsidR="00E94166" w:rsidRDefault="009F176D" w:rsidP="000255BE">
      <w:pPr>
        <w:pStyle w:val="Bodytext20"/>
        <w:numPr>
          <w:ilvl w:val="0"/>
          <w:numId w:val="5"/>
        </w:numPr>
        <w:shd w:val="clear" w:color="auto" w:fill="auto"/>
        <w:tabs>
          <w:tab w:val="left" w:pos="1802"/>
        </w:tabs>
        <w:spacing w:before="0" w:line="274" w:lineRule="exact"/>
        <w:ind w:left="1843" w:firstLine="0"/>
      </w:pPr>
      <w:r>
        <w:t>Суровини - продукти, получени от добивни процеси.</w:t>
      </w:r>
    </w:p>
    <w:p w:rsidR="00E94166" w:rsidRDefault="009F176D" w:rsidP="000255BE">
      <w:pPr>
        <w:pStyle w:val="Bodytext20"/>
        <w:numPr>
          <w:ilvl w:val="0"/>
          <w:numId w:val="5"/>
        </w:numPr>
        <w:shd w:val="clear" w:color="auto" w:fill="auto"/>
        <w:tabs>
          <w:tab w:val="left" w:pos="1802"/>
        </w:tabs>
        <w:spacing w:before="0" w:line="274" w:lineRule="exact"/>
        <w:ind w:left="1843" w:firstLine="0"/>
      </w:pPr>
      <w:r>
        <w:t>Материали - продукти, получени от преработка на суровини.</w:t>
      </w:r>
    </w:p>
    <w:p w:rsidR="00E94166" w:rsidRDefault="009F176D" w:rsidP="000255BE">
      <w:pPr>
        <w:pStyle w:val="Bodytext20"/>
        <w:numPr>
          <w:ilvl w:val="0"/>
          <w:numId w:val="5"/>
        </w:numPr>
        <w:shd w:val="clear" w:color="auto" w:fill="auto"/>
        <w:tabs>
          <w:tab w:val="left" w:pos="1802"/>
        </w:tabs>
        <w:spacing w:before="0" w:line="274" w:lineRule="exact"/>
        <w:ind w:left="1843" w:firstLine="0"/>
      </w:pPr>
      <w:r>
        <w:t>Основни материали - за придаване на основни функции/свойства.</w:t>
      </w:r>
    </w:p>
    <w:p w:rsidR="000255BE" w:rsidRDefault="009F176D" w:rsidP="000255BE">
      <w:pPr>
        <w:pStyle w:val="Bodytext20"/>
        <w:numPr>
          <w:ilvl w:val="0"/>
          <w:numId w:val="5"/>
        </w:numPr>
        <w:shd w:val="clear" w:color="auto" w:fill="auto"/>
        <w:tabs>
          <w:tab w:val="left" w:pos="1802"/>
        </w:tabs>
        <w:spacing w:before="0" w:line="274" w:lineRule="exact"/>
        <w:ind w:left="1843" w:firstLine="0"/>
      </w:pPr>
      <w:r>
        <w:t>Спомагателни материали - за придаване на неосновни функции.</w:t>
      </w:r>
    </w:p>
    <w:p w:rsidR="000255BE" w:rsidRDefault="009F176D" w:rsidP="000255BE">
      <w:pPr>
        <w:pStyle w:val="Bodytext20"/>
        <w:numPr>
          <w:ilvl w:val="0"/>
          <w:numId w:val="5"/>
        </w:numPr>
        <w:shd w:val="clear" w:color="auto" w:fill="auto"/>
        <w:tabs>
          <w:tab w:val="left" w:pos="1802"/>
        </w:tabs>
        <w:spacing w:before="0" w:line="274" w:lineRule="exact"/>
        <w:ind w:left="1843" w:firstLine="0"/>
      </w:pPr>
      <w:r>
        <w:t>Полуфабрикати - резистори, кондензатори, транзистори, възли и др.</w:t>
      </w:r>
    </w:p>
    <w:p w:rsidR="000255BE" w:rsidRDefault="009F176D" w:rsidP="000255BE">
      <w:pPr>
        <w:pStyle w:val="Bodytext20"/>
        <w:numPr>
          <w:ilvl w:val="0"/>
          <w:numId w:val="5"/>
        </w:numPr>
        <w:shd w:val="clear" w:color="auto" w:fill="auto"/>
        <w:tabs>
          <w:tab w:val="left" w:pos="1802"/>
        </w:tabs>
        <w:spacing w:before="0" w:line="274" w:lineRule="exact"/>
        <w:ind w:left="1843" w:firstLine="0"/>
      </w:pPr>
      <w:r>
        <w:t>Горива и смазки</w:t>
      </w:r>
    </w:p>
    <w:p w:rsidR="000255BE" w:rsidRDefault="009F176D" w:rsidP="000255BE">
      <w:pPr>
        <w:pStyle w:val="Bodytext20"/>
        <w:numPr>
          <w:ilvl w:val="0"/>
          <w:numId w:val="5"/>
        </w:numPr>
        <w:shd w:val="clear" w:color="auto" w:fill="auto"/>
        <w:tabs>
          <w:tab w:val="left" w:pos="1802"/>
        </w:tabs>
        <w:spacing w:before="0" w:line="274" w:lineRule="exact"/>
        <w:ind w:left="1843" w:firstLine="0"/>
      </w:pPr>
      <w:r>
        <w:t>Консумативи (малоценни предмети)</w:t>
      </w:r>
    </w:p>
    <w:p w:rsidR="000255BE" w:rsidRDefault="009F176D" w:rsidP="000255BE">
      <w:pPr>
        <w:pStyle w:val="Bodytext20"/>
        <w:numPr>
          <w:ilvl w:val="0"/>
          <w:numId w:val="5"/>
        </w:numPr>
        <w:shd w:val="clear" w:color="auto" w:fill="auto"/>
        <w:tabs>
          <w:tab w:val="left" w:pos="1802"/>
        </w:tabs>
        <w:spacing w:before="0" w:line="274" w:lineRule="exact"/>
        <w:ind w:left="1843" w:firstLine="0"/>
      </w:pPr>
      <w:r>
        <w:t>Амбалажни средства за еднократна употреба и др.</w:t>
      </w:r>
    </w:p>
    <w:p w:rsidR="00E94166" w:rsidRDefault="009F176D" w:rsidP="000255BE">
      <w:pPr>
        <w:pStyle w:val="Bodytext20"/>
        <w:numPr>
          <w:ilvl w:val="1"/>
          <w:numId w:val="5"/>
        </w:numPr>
        <w:shd w:val="clear" w:color="auto" w:fill="auto"/>
        <w:tabs>
          <w:tab w:val="left" w:pos="1802"/>
        </w:tabs>
        <w:spacing w:before="0" w:line="274" w:lineRule="exact"/>
        <w:ind w:left="540" w:firstLine="878"/>
      </w:pPr>
      <w:r>
        <w:t>Незавършено производство</w:t>
      </w:r>
    </w:p>
    <w:p w:rsidR="00E94166" w:rsidRDefault="009F176D">
      <w:pPr>
        <w:pStyle w:val="Bodytext20"/>
        <w:shd w:val="clear" w:color="auto" w:fill="auto"/>
        <w:spacing w:before="0" w:line="274" w:lineRule="exact"/>
        <w:ind w:left="180" w:firstLine="0"/>
      </w:pPr>
      <w:r>
        <w:t>Продукция, на която не са изпълнени всички операции от технологичният процес (под форма на детайли, възли, незавършени крайни системи - напр. корабостроителница).</w:t>
      </w:r>
    </w:p>
    <w:p w:rsidR="00E94166" w:rsidRDefault="009F176D" w:rsidP="000255BE">
      <w:pPr>
        <w:pStyle w:val="Bodytext20"/>
        <w:numPr>
          <w:ilvl w:val="0"/>
          <w:numId w:val="19"/>
        </w:numPr>
        <w:shd w:val="clear" w:color="auto" w:fill="auto"/>
        <w:spacing w:before="0" w:line="274" w:lineRule="exact"/>
        <w:jc w:val="left"/>
      </w:pPr>
      <w:r>
        <w:t>Готова продукция</w:t>
      </w:r>
    </w:p>
    <w:p w:rsidR="00E94166" w:rsidRDefault="009F176D">
      <w:pPr>
        <w:pStyle w:val="Bodytext20"/>
        <w:shd w:val="clear" w:color="auto" w:fill="auto"/>
        <w:spacing w:before="0" w:line="274" w:lineRule="exact"/>
        <w:ind w:left="180" w:firstLine="0"/>
      </w:pPr>
      <w:r>
        <w:t>Извършени са всички операции за ден (напр. пекарница). Готовата продукция може да се пренесе директно като парични средства или като стока.</w:t>
      </w:r>
    </w:p>
    <w:p w:rsidR="00E94166" w:rsidRDefault="009F176D" w:rsidP="000255BE">
      <w:pPr>
        <w:pStyle w:val="Bodytext20"/>
        <w:numPr>
          <w:ilvl w:val="0"/>
          <w:numId w:val="19"/>
        </w:numPr>
        <w:shd w:val="clear" w:color="auto" w:fill="auto"/>
        <w:spacing w:before="0" w:line="274" w:lineRule="exact"/>
        <w:jc w:val="left"/>
      </w:pPr>
      <w:r>
        <w:t>Стока</w:t>
      </w:r>
    </w:p>
    <w:p w:rsidR="00D73574" w:rsidRDefault="00D73574" w:rsidP="00D73574">
      <w:pPr>
        <w:pStyle w:val="Bodytext20"/>
        <w:shd w:val="clear" w:color="auto" w:fill="auto"/>
        <w:tabs>
          <w:tab w:val="left" w:pos="1802"/>
        </w:tabs>
        <w:spacing w:before="0" w:line="274" w:lineRule="exact"/>
        <w:ind w:left="1820" w:firstLine="0"/>
      </w:pPr>
      <w:hyperlink r:id="rId7" w:history="1">
        <w:r w:rsidRPr="009D50BA">
          <w:rPr>
            <w:rStyle w:val="Hyperlink"/>
          </w:rPr>
          <w:t>https://www.youtube.com/watch?v=3kxcw08p_oY</w:t>
        </w:r>
      </w:hyperlink>
      <w:r>
        <w:t xml:space="preserve"> – процес на производство на краен продукт, при който за изработването му са необходими материални запаси</w:t>
      </w:r>
    </w:p>
    <w:p w:rsidR="00D73574" w:rsidRDefault="00D73574" w:rsidP="00D73574">
      <w:pPr>
        <w:pStyle w:val="Bodytext20"/>
        <w:shd w:val="clear" w:color="auto" w:fill="auto"/>
        <w:spacing w:before="0" w:line="274" w:lineRule="exact"/>
        <w:ind w:left="1820" w:firstLine="0"/>
        <w:jc w:val="left"/>
      </w:pPr>
    </w:p>
    <w:p w:rsidR="00E94166" w:rsidRDefault="009F176D">
      <w:pPr>
        <w:pStyle w:val="Bodytext30"/>
        <w:numPr>
          <w:ilvl w:val="0"/>
          <w:numId w:val="14"/>
        </w:numPr>
        <w:shd w:val="clear" w:color="auto" w:fill="auto"/>
        <w:tabs>
          <w:tab w:val="left" w:pos="1618"/>
        </w:tabs>
        <w:ind w:left="1260" w:firstLine="0"/>
        <w:jc w:val="both"/>
      </w:pPr>
      <w:r>
        <w:rPr>
          <w:rStyle w:val="Bodytext31"/>
          <w:i/>
          <w:iCs/>
        </w:rPr>
        <w:t>Краткосрочни вземания</w:t>
      </w:r>
    </w:p>
    <w:p w:rsidR="00E94166" w:rsidRDefault="009F176D">
      <w:pPr>
        <w:pStyle w:val="Bodytext20"/>
        <w:numPr>
          <w:ilvl w:val="0"/>
          <w:numId w:val="5"/>
        </w:numPr>
        <w:shd w:val="clear" w:color="auto" w:fill="auto"/>
        <w:tabs>
          <w:tab w:val="left" w:pos="1965"/>
        </w:tabs>
        <w:spacing w:before="0" w:line="274" w:lineRule="exact"/>
        <w:ind w:left="1600" w:firstLine="0"/>
      </w:pPr>
      <w:r>
        <w:t>От свързани предприятия.</w:t>
      </w:r>
    </w:p>
    <w:p w:rsidR="00E94166" w:rsidRDefault="009F176D">
      <w:pPr>
        <w:pStyle w:val="Bodytext20"/>
        <w:numPr>
          <w:ilvl w:val="0"/>
          <w:numId w:val="5"/>
        </w:numPr>
        <w:shd w:val="clear" w:color="auto" w:fill="auto"/>
        <w:tabs>
          <w:tab w:val="left" w:pos="1965"/>
        </w:tabs>
        <w:spacing w:before="0" w:line="274" w:lineRule="exact"/>
        <w:ind w:left="1600" w:firstLine="0"/>
      </w:pPr>
      <w:r>
        <w:t>По търговски кредити.</w:t>
      </w:r>
    </w:p>
    <w:p w:rsidR="00E94166" w:rsidRDefault="009F176D">
      <w:pPr>
        <w:pStyle w:val="Bodytext20"/>
        <w:numPr>
          <w:ilvl w:val="0"/>
          <w:numId w:val="5"/>
        </w:numPr>
        <w:shd w:val="clear" w:color="auto" w:fill="auto"/>
        <w:tabs>
          <w:tab w:val="left" w:pos="1965"/>
        </w:tabs>
        <w:spacing w:before="0" w:line="274" w:lineRule="exact"/>
        <w:ind w:left="1600" w:firstLine="0"/>
      </w:pPr>
      <w:r>
        <w:t>От клиенти и доставчици.</w:t>
      </w:r>
    </w:p>
    <w:p w:rsidR="00E94166" w:rsidRDefault="009F176D">
      <w:pPr>
        <w:pStyle w:val="Bodytext20"/>
        <w:numPr>
          <w:ilvl w:val="0"/>
          <w:numId w:val="5"/>
        </w:numPr>
        <w:shd w:val="clear" w:color="auto" w:fill="auto"/>
        <w:tabs>
          <w:tab w:val="left" w:pos="1965"/>
        </w:tabs>
        <w:spacing w:before="0" w:line="274" w:lineRule="exact"/>
        <w:ind w:left="1600" w:firstLine="0"/>
      </w:pPr>
      <w:r>
        <w:t>Съдебни (?) и присъдени(!) вземания.</w:t>
      </w:r>
    </w:p>
    <w:p w:rsidR="00E94166" w:rsidRDefault="009F176D">
      <w:pPr>
        <w:pStyle w:val="Bodytext20"/>
        <w:numPr>
          <w:ilvl w:val="0"/>
          <w:numId w:val="5"/>
        </w:numPr>
        <w:shd w:val="clear" w:color="auto" w:fill="auto"/>
        <w:tabs>
          <w:tab w:val="left" w:pos="1965"/>
        </w:tabs>
        <w:spacing w:before="0" w:line="274" w:lineRule="exact"/>
        <w:ind w:left="1600" w:firstLine="0"/>
      </w:pPr>
      <w:r>
        <w:t>Данъци за възстановяване (БП влага в бюджетът на страната).</w:t>
      </w:r>
    </w:p>
    <w:p w:rsidR="00E94166" w:rsidRDefault="009F176D">
      <w:pPr>
        <w:pStyle w:val="Bodytext30"/>
        <w:numPr>
          <w:ilvl w:val="0"/>
          <w:numId w:val="14"/>
        </w:numPr>
        <w:shd w:val="clear" w:color="auto" w:fill="auto"/>
        <w:tabs>
          <w:tab w:val="left" w:pos="1618"/>
        </w:tabs>
        <w:ind w:left="1260" w:firstLine="0"/>
        <w:jc w:val="both"/>
      </w:pPr>
      <w:r>
        <w:rPr>
          <w:rStyle w:val="Bodytext31"/>
          <w:i/>
          <w:iCs/>
        </w:rPr>
        <w:t>Краткосрочни финансови активи</w:t>
      </w:r>
    </w:p>
    <w:p w:rsidR="00E94166" w:rsidRDefault="009F176D">
      <w:pPr>
        <w:pStyle w:val="Bodytext20"/>
        <w:numPr>
          <w:ilvl w:val="0"/>
          <w:numId w:val="5"/>
        </w:numPr>
        <w:shd w:val="clear" w:color="auto" w:fill="auto"/>
        <w:tabs>
          <w:tab w:val="left" w:pos="1965"/>
        </w:tabs>
        <w:spacing w:before="0" w:line="274" w:lineRule="exact"/>
        <w:ind w:left="1600" w:firstLine="0"/>
      </w:pPr>
      <w:r>
        <w:t xml:space="preserve">Изкупени обратно </w:t>
      </w:r>
      <w:r w:rsidR="000255BE">
        <w:t>собствени</w:t>
      </w:r>
      <w:r>
        <w:t xml:space="preserve"> дългови ценни книжа (акции, облигации).</w:t>
      </w:r>
    </w:p>
    <w:p w:rsidR="00D73574" w:rsidRDefault="00D73574" w:rsidP="00D73574">
      <w:pPr>
        <w:pStyle w:val="Bodytext20"/>
        <w:shd w:val="clear" w:color="auto" w:fill="auto"/>
        <w:tabs>
          <w:tab w:val="left" w:pos="1965"/>
        </w:tabs>
        <w:spacing w:before="0" w:line="274" w:lineRule="exact"/>
        <w:ind w:firstLine="0"/>
      </w:pPr>
      <w:r>
        <w:tab/>
      </w:r>
      <w:hyperlink r:id="rId8" w:history="1">
        <w:r w:rsidRPr="009D50BA">
          <w:rPr>
            <w:rStyle w:val="Hyperlink"/>
          </w:rPr>
          <w:t>https://www.youtube.com/watch?v=hCzIcS_xPiQ</w:t>
        </w:r>
      </w:hyperlink>
    </w:p>
    <w:p w:rsidR="00E94166" w:rsidRDefault="009F176D">
      <w:pPr>
        <w:pStyle w:val="Bodytext20"/>
        <w:numPr>
          <w:ilvl w:val="0"/>
          <w:numId w:val="5"/>
        </w:numPr>
        <w:shd w:val="clear" w:color="auto" w:fill="auto"/>
        <w:tabs>
          <w:tab w:val="left" w:pos="1965"/>
        </w:tabs>
        <w:spacing w:before="0" w:line="274" w:lineRule="exact"/>
        <w:ind w:left="1600" w:firstLine="0"/>
      </w:pPr>
      <w:r>
        <w:t>Краткотрайни акции и др. ценни книжа.</w:t>
      </w:r>
    </w:p>
    <w:p w:rsidR="00E94166" w:rsidRDefault="009F176D">
      <w:pPr>
        <w:pStyle w:val="Bodytext20"/>
        <w:numPr>
          <w:ilvl w:val="0"/>
          <w:numId w:val="5"/>
        </w:numPr>
        <w:shd w:val="clear" w:color="auto" w:fill="auto"/>
        <w:tabs>
          <w:tab w:val="left" w:pos="1965"/>
        </w:tabs>
        <w:spacing w:before="0" w:line="274" w:lineRule="exact"/>
        <w:ind w:left="1600" w:firstLine="0"/>
      </w:pPr>
      <w:r>
        <w:t>Финансови активи в свързани предприятия.</w:t>
      </w:r>
    </w:p>
    <w:p w:rsidR="00E94166" w:rsidRDefault="009F176D">
      <w:pPr>
        <w:pStyle w:val="Bodytext20"/>
        <w:numPr>
          <w:ilvl w:val="0"/>
          <w:numId w:val="5"/>
        </w:numPr>
        <w:shd w:val="clear" w:color="auto" w:fill="auto"/>
        <w:tabs>
          <w:tab w:val="left" w:pos="1965"/>
        </w:tabs>
        <w:spacing w:before="0" w:line="274" w:lineRule="exact"/>
        <w:ind w:left="180" w:firstLine="1420"/>
        <w:jc w:val="left"/>
      </w:pPr>
      <w:r>
        <w:t xml:space="preserve">Благородни метали и скъпоценни камъни </w:t>
      </w:r>
      <w:r w:rsidR="000255BE">
        <w:t xml:space="preserve">- те се характеризират с висока </w:t>
      </w:r>
      <w:r>
        <w:t>ликвидност (лесно и бързо се обръщат в парични средства).</w:t>
      </w:r>
    </w:p>
    <w:p w:rsidR="00E94166" w:rsidRPr="00D73574" w:rsidRDefault="009F176D">
      <w:pPr>
        <w:pStyle w:val="Bodytext30"/>
        <w:numPr>
          <w:ilvl w:val="0"/>
          <w:numId w:val="14"/>
        </w:numPr>
        <w:shd w:val="clear" w:color="auto" w:fill="auto"/>
        <w:tabs>
          <w:tab w:val="left" w:pos="1618"/>
        </w:tabs>
        <w:ind w:left="1260" w:firstLine="0"/>
        <w:jc w:val="both"/>
        <w:rPr>
          <w:rStyle w:val="Bodytext3NotItalic0"/>
          <w:i/>
          <w:iCs/>
          <w:u w:val="none"/>
        </w:rPr>
      </w:pPr>
      <w:r>
        <w:rPr>
          <w:rStyle w:val="Bodytext31"/>
          <w:i/>
          <w:iCs/>
        </w:rPr>
        <w:t>Парични средства</w:t>
      </w:r>
      <w:r w:rsidR="000255BE">
        <w:rPr>
          <w:rStyle w:val="Bodytext3NotItalic0"/>
        </w:rPr>
        <w:t xml:space="preserve"> (ПС)</w:t>
      </w:r>
    </w:p>
    <w:p w:rsidR="00D73574" w:rsidRPr="00D73574" w:rsidRDefault="00D73574" w:rsidP="00D73574">
      <w:pPr>
        <w:pStyle w:val="Bodytext30"/>
        <w:shd w:val="clear" w:color="auto" w:fill="auto"/>
        <w:tabs>
          <w:tab w:val="left" w:pos="1618"/>
        </w:tabs>
        <w:ind w:firstLine="0"/>
        <w:jc w:val="both"/>
        <w:rPr>
          <w:i w:val="0"/>
        </w:rPr>
      </w:pPr>
      <w:r w:rsidRPr="00D73574">
        <w:rPr>
          <w:i w:val="0"/>
        </w:rPr>
        <w:tab/>
        <w:t xml:space="preserve">       </w:t>
      </w:r>
      <w:hyperlink r:id="rId9" w:history="1">
        <w:r w:rsidRPr="00D73574">
          <w:rPr>
            <w:rStyle w:val="Hyperlink"/>
            <w:i w:val="0"/>
          </w:rPr>
          <w:t>https://www.youtube.com/watch?v=jHQYHbqDT2c</w:t>
        </w:r>
      </w:hyperlink>
    </w:p>
    <w:p w:rsidR="00E94166" w:rsidRDefault="009F176D">
      <w:pPr>
        <w:pStyle w:val="Bodytext20"/>
        <w:numPr>
          <w:ilvl w:val="0"/>
          <w:numId w:val="5"/>
        </w:numPr>
        <w:shd w:val="clear" w:color="auto" w:fill="auto"/>
        <w:tabs>
          <w:tab w:val="left" w:pos="1965"/>
        </w:tabs>
        <w:spacing w:before="0" w:line="274" w:lineRule="exact"/>
        <w:ind w:left="1600" w:firstLine="0"/>
      </w:pPr>
      <w:r>
        <w:t>Налични Парични средства - в съответната валута.</w:t>
      </w:r>
    </w:p>
    <w:p w:rsidR="00E94166" w:rsidRDefault="009F176D">
      <w:pPr>
        <w:pStyle w:val="Bodytext20"/>
        <w:numPr>
          <w:ilvl w:val="0"/>
          <w:numId w:val="5"/>
        </w:numPr>
        <w:shd w:val="clear" w:color="auto" w:fill="auto"/>
        <w:tabs>
          <w:tab w:val="left" w:pos="1965"/>
        </w:tabs>
        <w:spacing w:before="0" w:line="274" w:lineRule="exact"/>
        <w:ind w:left="1600" w:firstLine="0"/>
      </w:pPr>
      <w:r>
        <w:t>ПС по банкови сметки - в съответната валута.</w:t>
      </w:r>
    </w:p>
    <w:p w:rsidR="00E94166" w:rsidRDefault="009F176D">
      <w:pPr>
        <w:pStyle w:val="Bodytext20"/>
        <w:numPr>
          <w:ilvl w:val="0"/>
          <w:numId w:val="5"/>
        </w:numPr>
        <w:shd w:val="clear" w:color="auto" w:fill="auto"/>
        <w:tabs>
          <w:tab w:val="left" w:pos="1965"/>
        </w:tabs>
        <w:spacing w:before="0" w:line="274" w:lineRule="exact"/>
        <w:ind w:left="1600" w:firstLine="0"/>
      </w:pPr>
      <w:r>
        <w:t>Блокирани ПС - за финансова ревизия, при продан на БП.</w:t>
      </w:r>
      <w:bookmarkStart w:id="2" w:name="_GoBack"/>
      <w:bookmarkEnd w:id="2"/>
    </w:p>
    <w:p w:rsidR="00E94166" w:rsidRDefault="009F176D">
      <w:pPr>
        <w:pStyle w:val="Bodytext20"/>
        <w:numPr>
          <w:ilvl w:val="0"/>
          <w:numId w:val="5"/>
        </w:numPr>
        <w:shd w:val="clear" w:color="auto" w:fill="auto"/>
        <w:tabs>
          <w:tab w:val="left" w:pos="1965"/>
        </w:tabs>
        <w:spacing w:before="0" w:line="274" w:lineRule="exact"/>
        <w:ind w:left="1600" w:firstLine="0"/>
      </w:pPr>
      <w:r>
        <w:t>Еквиваленти на ПС - равностойни на ПС (ваучери...)</w:t>
      </w:r>
    </w:p>
    <w:p w:rsidR="000255BE" w:rsidRPr="000255BE" w:rsidRDefault="009F176D" w:rsidP="000255BE">
      <w:pPr>
        <w:pStyle w:val="Bodytext30"/>
        <w:numPr>
          <w:ilvl w:val="0"/>
          <w:numId w:val="14"/>
        </w:numPr>
        <w:shd w:val="clear" w:color="auto" w:fill="auto"/>
        <w:tabs>
          <w:tab w:val="left" w:pos="1618"/>
        </w:tabs>
        <w:ind w:left="1260" w:firstLine="0"/>
        <w:jc w:val="both"/>
        <w:rPr>
          <w:rStyle w:val="Bodytext31"/>
          <w:i/>
          <w:iCs/>
          <w:u w:val="none"/>
        </w:rPr>
      </w:pPr>
      <w:r>
        <w:rPr>
          <w:rStyle w:val="Bodytext31"/>
          <w:i/>
          <w:iCs/>
        </w:rPr>
        <w:t>Разходи за бъдещи периоди</w:t>
      </w:r>
    </w:p>
    <w:p w:rsidR="00E94166" w:rsidRDefault="009F176D" w:rsidP="000255BE">
      <w:pPr>
        <w:pStyle w:val="Bodytext30"/>
        <w:shd w:val="clear" w:color="auto" w:fill="auto"/>
        <w:tabs>
          <w:tab w:val="left" w:pos="1618"/>
        </w:tabs>
        <w:ind w:left="1260" w:firstLine="0"/>
        <w:jc w:val="both"/>
      </w:pPr>
      <w:r>
        <w:t>Разходи в настоящият момент, но усвояване на приходи за бъдещи периоди.</w:t>
      </w:r>
    </w:p>
    <w:p w:rsidR="00E94166" w:rsidRDefault="009F176D">
      <w:pPr>
        <w:pStyle w:val="Bodytext20"/>
        <w:shd w:val="clear" w:color="auto" w:fill="auto"/>
        <w:spacing w:before="0" w:line="274" w:lineRule="exact"/>
        <w:ind w:left="900" w:firstLine="0"/>
        <w:jc w:val="left"/>
      </w:pPr>
      <w:r>
        <w:t>Б) Структура</w:t>
      </w:r>
    </w:p>
    <w:p w:rsidR="00E94166" w:rsidRDefault="000255BE">
      <w:pPr>
        <w:pStyle w:val="Bodytext20"/>
        <w:shd w:val="clear" w:color="auto" w:fill="auto"/>
        <w:spacing w:before="0" w:after="548" w:line="274" w:lineRule="exact"/>
        <w:ind w:left="180" w:firstLine="0"/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287655</wp:posOffset>
                </wp:positionV>
                <wp:extent cx="952500" cy="447675"/>
                <wp:effectExtent l="57150" t="0" r="0" b="952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447675"/>
                          <a:chOff x="0" y="0"/>
                          <a:chExt cx="952500" cy="447675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0"/>
                            <a:ext cx="94297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14:contentPart bwMode="auto" r:id="rId11">
                        <w14:nvContentPartPr>
                          <w14:cNvPr id="52" name="Ink 52"/>
                          <w14:cNvContentPartPr/>
                        </w14:nvContentPartPr>
                        <w14:xfrm>
                          <a:off x="0" y="190500"/>
                          <a:ext cx="246960" cy="10440"/>
                        </w14:xfrm>
                      </w14:contentPart>
                      <w14:contentPart bwMode="auto" r:id="rId12">
                        <w14:nvContentPartPr>
                          <w14:cNvPr id="53" name="Ink 53"/>
                          <w14:cNvContentPartPr/>
                        </w14:nvContentPartPr>
                        <w14:xfrm>
                          <a:off x="304800" y="190500"/>
                          <a:ext cx="161280" cy="10440"/>
                        </w14:xfrm>
                      </w14:contentPart>
                      <w14:contentPart bwMode="auto" r:id="rId13">
                        <w14:nvContentPartPr>
                          <w14:cNvPr id="54" name="Ink 54"/>
                          <w14:cNvContentPartPr/>
                        </w14:nvContentPartPr>
                        <w14:xfrm>
                          <a:off x="514350" y="200025"/>
                          <a:ext cx="208800" cy="36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669711C7" id="Group 56" o:spid="_x0000_s1026" style="position:absolute;margin-left:19.95pt;margin-top:22.65pt;width:75pt;height:35.25pt;z-index:251661312" coordsize="9525,4476" o:gfxdata="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95;width:9430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">
                  <v:imagedata r:id="rId14" o:title=""/>
                  <v:path arrowok="t"/>
                </v:shape>
                <v:shape id="Ink 52" o:spid="_x0000_s1028" type="#_x0000_t75" style="position:absolute;left:-82;top:1819;width:263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">
                  <v:imagedata r:id="rId15" o:title=""/>
                </v:shape>
                <v:shape id="Ink 53" o:spid="_x0000_s1029" type="#_x0000_t75" style="position:absolute;left:2965;top:1819;width:1778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">
                  <v:imagedata r:id="rId16" o:title=""/>
                </v:shape>
                <v:shape id="Ink 54" o:spid="_x0000_s1030" type="#_x0000_t75" style="position:absolute;left:5060;top:1917;width:2254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">
                  <v:imagedata r:id="rId17" o:title=""/>
                </v:shape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844A6AA" wp14:editId="6CBAA078">
                <wp:simplePos x="0" y="0"/>
                <wp:positionH relativeFrom="column">
                  <wp:posOffset>843735</wp:posOffset>
                </wp:positionH>
                <wp:positionV relativeFrom="paragraph">
                  <wp:posOffset>439725</wp:posOffset>
                </wp:positionV>
                <wp:extent cx="360" cy="360"/>
                <wp:effectExtent l="38100" t="38100" r="57150" b="5715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</mc:AlternateContent>
      </w:r>
      <w:r w:rsidR="009F176D">
        <w:t xml:space="preserve">Изразява се чрез относителният дял на отделни елементи към </w:t>
      </w:r>
      <w:r>
        <w:t>цялата</w:t>
      </w:r>
      <w:r w:rsidR="009F176D">
        <w:t xml:space="preserve"> КА структура.</w:t>
      </w:r>
    </w:p>
    <w:p w:rsidR="000255BE" w:rsidRDefault="000255BE">
      <w:pPr>
        <w:pStyle w:val="Bodytext20"/>
        <w:shd w:val="clear" w:color="auto" w:fill="auto"/>
        <w:spacing w:before="0" w:after="548" w:line="274" w:lineRule="exact"/>
        <w:ind w:left="180" w:firstLine="0"/>
      </w:pPr>
    </w:p>
    <w:p w:rsidR="00E94166" w:rsidRDefault="000255BE">
      <w:pPr>
        <w:pStyle w:val="Heading40"/>
        <w:keepNext/>
        <w:keepLines/>
        <w:numPr>
          <w:ilvl w:val="0"/>
          <w:numId w:val="13"/>
        </w:numPr>
        <w:shd w:val="clear" w:color="auto" w:fill="auto"/>
        <w:tabs>
          <w:tab w:val="left" w:pos="524"/>
        </w:tabs>
        <w:spacing w:before="0" w:line="264" w:lineRule="exact"/>
        <w:ind w:left="180" w:firstLine="0"/>
      </w:pPr>
      <w:bookmarkStart w:id="3" w:name="bookmark25"/>
      <w:r>
        <w:lastRenderedPageBreak/>
        <w:t>Обращаемост</w:t>
      </w:r>
      <w:r w:rsidR="009F176D">
        <w:t xml:space="preserve"> на КА</w:t>
      </w:r>
      <w:bookmarkEnd w:id="3"/>
    </w:p>
    <w:p w:rsidR="00E94166" w:rsidRDefault="000255BE">
      <w:pPr>
        <w:pStyle w:val="Bodytext20"/>
        <w:shd w:val="clear" w:color="auto" w:fill="auto"/>
        <w:spacing w:before="0" w:after="275" w:line="264" w:lineRule="exact"/>
        <w:ind w:left="180" w:firstLine="0"/>
        <w:jc w:val="left"/>
      </w:pPr>
      <w:r>
        <w:t>Обращаемост</w:t>
      </w:r>
      <w:r w:rsidR="009F176D">
        <w:t xml:space="preserve"> е непрекъсната промяна на формата в която се намира КА. Значението на </w:t>
      </w:r>
      <w:r>
        <w:t>обращаемостта</w:t>
      </w:r>
      <w:r w:rsidR="009F176D">
        <w:t xml:space="preserve"> е главно за подобряване финансовото състояние на БП.</w:t>
      </w:r>
    </w:p>
    <w:p w:rsidR="00E94166" w:rsidRDefault="009F176D">
      <w:pPr>
        <w:pStyle w:val="Heading40"/>
        <w:keepNext/>
        <w:keepLines/>
        <w:shd w:val="clear" w:color="auto" w:fill="auto"/>
        <w:spacing w:before="0" w:line="220" w:lineRule="exact"/>
        <w:ind w:left="900" w:firstLine="0"/>
        <w:jc w:val="left"/>
      </w:pPr>
      <w:bookmarkStart w:id="4" w:name="bookmark26"/>
      <w:r>
        <w:t xml:space="preserve">А) Показатели, характеризиращи </w:t>
      </w:r>
      <w:bookmarkEnd w:id="4"/>
      <w:r w:rsidR="000255BE">
        <w:t>обращаемостта</w:t>
      </w:r>
    </w:p>
    <w:p w:rsidR="00E94166" w:rsidRDefault="009F176D">
      <w:pPr>
        <w:pStyle w:val="Bodytext30"/>
        <w:shd w:val="clear" w:color="auto" w:fill="auto"/>
        <w:spacing w:line="220" w:lineRule="exact"/>
        <w:ind w:left="1260" w:firstLine="0"/>
        <w:jc w:val="both"/>
        <w:rPr>
          <w:rStyle w:val="Bodytext31"/>
          <w:i/>
          <w:iCs/>
        </w:rPr>
      </w:pPr>
      <w:r>
        <w:rPr>
          <w:rStyle w:val="Bodytext3NotItalic"/>
        </w:rPr>
        <w:t xml:space="preserve">❖ </w:t>
      </w:r>
      <w:r w:rsidR="00A70C86">
        <w:rPr>
          <w:rStyle w:val="Bodytext3NotItalic"/>
          <w:lang w:val="en-AU"/>
        </w:rPr>
        <w:t xml:space="preserve"> </w:t>
      </w:r>
      <w:r>
        <w:rPr>
          <w:rStyle w:val="Bodytext31"/>
          <w:i/>
          <w:iCs/>
        </w:rPr>
        <w:t>Времето за обороти на КА</w:t>
      </w:r>
    </w:p>
    <w:p w:rsidR="000255BE" w:rsidRDefault="000255BE">
      <w:pPr>
        <w:pStyle w:val="Bodytext30"/>
        <w:shd w:val="clear" w:color="auto" w:fill="auto"/>
        <w:spacing w:line="220" w:lineRule="exact"/>
        <w:ind w:left="1260" w:firstLine="0"/>
        <w:jc w:val="both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31818" wp14:editId="1AE04AEE">
                <wp:simplePos x="0" y="0"/>
                <wp:positionH relativeFrom="column">
                  <wp:posOffset>1558290</wp:posOffset>
                </wp:positionH>
                <wp:positionV relativeFrom="paragraph">
                  <wp:posOffset>156845</wp:posOffset>
                </wp:positionV>
                <wp:extent cx="0" cy="647700"/>
                <wp:effectExtent l="76200" t="0" r="76200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58D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" o:spid="_x0000_s1026" type="#_x0000_t32" style="position:absolute;margin-left:122.7pt;margin-top:12.35pt;width:0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E94166" w:rsidRDefault="00E3124E">
      <w:pPr>
        <w:framePr w:h="1109" w:wrap="notBeside" w:vAnchor="text" w:hAnchor="text" w:y="1"/>
        <w:rPr>
          <w:sz w:val="2"/>
          <w:szCs w:val="2"/>
        </w:rPr>
      </w:pPr>
      <w:r>
        <w:rPr>
          <w:noProof/>
          <w:lang w:val="en-AU" w:eastAsia="en-AU" w:bidi="ar-SA"/>
        </w:rPr>
        <w:drawing>
          <wp:inline distT="0" distB="0" distL="0" distR="0" wp14:anchorId="29A749C1" wp14:editId="11C53AEC">
            <wp:extent cx="1438275" cy="714375"/>
            <wp:effectExtent l="0" t="0" r="9525" b="9525"/>
            <wp:docPr id="4" name="Картина 4" descr="C:\Users\Svetlin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lin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66" w:rsidRDefault="00E94166">
      <w:pPr>
        <w:rPr>
          <w:sz w:val="2"/>
          <w:szCs w:val="2"/>
        </w:rPr>
      </w:pPr>
    </w:p>
    <w:p w:rsidR="00E94166" w:rsidRDefault="009F176D">
      <w:pPr>
        <w:pStyle w:val="Bodytext20"/>
        <w:shd w:val="clear" w:color="auto" w:fill="auto"/>
        <w:spacing w:before="12" w:line="264" w:lineRule="exact"/>
        <w:ind w:left="180" w:firstLine="0"/>
        <w:jc w:val="left"/>
      </w:pPr>
      <w:r>
        <w:t>КА - средна аритметична стойност на КА, която се определя за година (в този случаи *360), тримесечие (*90), месец (*30).</w:t>
      </w:r>
    </w:p>
    <w:p w:rsidR="000255BE" w:rsidRDefault="009F176D" w:rsidP="000255BE">
      <w:pPr>
        <w:pStyle w:val="Bodytext20"/>
        <w:shd w:val="clear" w:color="auto" w:fill="auto"/>
        <w:spacing w:before="0" w:line="264" w:lineRule="exact"/>
        <w:ind w:left="180" w:firstLine="0"/>
        <w:jc w:val="left"/>
      </w:pPr>
      <w:r>
        <w:t>Оборот - последователна смяна на формата на КА от даден вид до следващият еднакъв вид. (от ПС1 до ПС2)</w:t>
      </w:r>
    </w:p>
    <w:p w:rsidR="000255BE" w:rsidRDefault="000255BE" w:rsidP="000255BE">
      <w:pPr>
        <w:pStyle w:val="Bodytext20"/>
        <w:shd w:val="clear" w:color="auto" w:fill="auto"/>
        <w:spacing w:before="0" w:line="264" w:lineRule="exact"/>
        <w:ind w:left="180" w:firstLine="0"/>
        <w:jc w:val="left"/>
      </w:pPr>
    </w:p>
    <w:p w:rsidR="00E94166" w:rsidRDefault="000255BE" w:rsidP="000255BE">
      <w:pPr>
        <w:pStyle w:val="Bodytext20"/>
        <w:shd w:val="clear" w:color="auto" w:fill="auto"/>
        <w:spacing w:before="0" w:line="264" w:lineRule="exact"/>
        <w:ind w:left="180" w:firstLine="0"/>
        <w:jc w:val="left"/>
      </w:pPr>
      <w:r>
        <w:rPr>
          <w:lang w:val="en-AU"/>
        </w:rPr>
        <w:t>Q</w:t>
      </w:r>
      <w:r w:rsidR="009F176D">
        <w:t>реал - обем реализирана продукция</w:t>
      </w:r>
    </w:p>
    <w:p w:rsidR="00E94166" w:rsidRDefault="009F176D">
      <w:pPr>
        <w:pStyle w:val="Bodytext20"/>
        <w:shd w:val="clear" w:color="auto" w:fill="auto"/>
        <w:spacing w:before="0" w:line="220" w:lineRule="exact"/>
        <w:ind w:left="1260" w:firstLine="0"/>
      </w:pPr>
      <w:r>
        <w:t xml:space="preserve">❖ </w:t>
      </w:r>
      <w:r w:rsidR="000255BE">
        <w:rPr>
          <w:lang w:val="en-AU"/>
        </w:rPr>
        <w:t xml:space="preserve"> </w:t>
      </w:r>
      <w:r>
        <w:rPr>
          <w:rStyle w:val="Bodytext2Italic0"/>
        </w:rPr>
        <w:t xml:space="preserve">Коефициент на </w:t>
      </w:r>
      <w:r w:rsidR="000255BE">
        <w:rPr>
          <w:rStyle w:val="Bodytext2Italic0"/>
        </w:rPr>
        <w:t>обращаемост</w:t>
      </w:r>
      <w:r>
        <w:t xml:space="preserve"> - Брой обороти за 1 година</w:t>
      </w:r>
    </w:p>
    <w:p w:rsidR="000255BE" w:rsidRDefault="000255BE">
      <w:pPr>
        <w:pStyle w:val="Bodytext20"/>
        <w:shd w:val="clear" w:color="auto" w:fill="auto"/>
        <w:spacing w:before="0" w:line="220" w:lineRule="exact"/>
        <w:ind w:left="1260" w:firstLine="0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36820" wp14:editId="6E6E6705">
                <wp:simplePos x="0" y="0"/>
                <wp:positionH relativeFrom="column">
                  <wp:posOffset>1196340</wp:posOffset>
                </wp:positionH>
                <wp:positionV relativeFrom="paragraph">
                  <wp:posOffset>174625</wp:posOffset>
                </wp:positionV>
                <wp:extent cx="0" cy="647700"/>
                <wp:effectExtent l="76200" t="38100" r="57150" b="190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E0F53" id="Straight Arrow Connector 59" o:spid="_x0000_s1026" type="#_x0000_t32" style="position:absolute;margin-left:94.2pt;margin-top:13.75pt;width:0;height:51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:rsidR="00E94166" w:rsidRDefault="00E3124E">
      <w:pPr>
        <w:framePr w:h="1123" w:wrap="notBeside" w:vAnchor="text" w:hAnchor="text" w:y="1"/>
        <w:rPr>
          <w:sz w:val="2"/>
          <w:szCs w:val="2"/>
        </w:rPr>
      </w:pPr>
      <w:r>
        <w:rPr>
          <w:noProof/>
          <w:lang w:val="en-AU" w:eastAsia="en-AU" w:bidi="ar-SA"/>
        </w:rPr>
        <w:drawing>
          <wp:inline distT="0" distB="0" distL="0" distR="0" wp14:anchorId="1C730B07" wp14:editId="047AC7B7">
            <wp:extent cx="1095375" cy="714375"/>
            <wp:effectExtent l="0" t="0" r="9525" b="9525"/>
            <wp:docPr id="5" name="Картина 5" descr="C:\Users\Svetlin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lin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66" w:rsidRDefault="000255BE" w:rsidP="000255BE">
      <w:pPr>
        <w:pStyle w:val="Bodytext30"/>
        <w:shd w:val="clear" w:color="auto" w:fill="auto"/>
        <w:spacing w:before="120" w:line="220" w:lineRule="exact"/>
        <w:ind w:left="720" w:firstLine="0"/>
        <w:jc w:val="both"/>
        <w:rPr>
          <w:rStyle w:val="Bodytext31"/>
          <w:i/>
          <w:iCs/>
        </w:rPr>
      </w:pPr>
      <w:r>
        <w:rPr>
          <w:rFonts w:asciiTheme="minorHAnsi" w:hAnsiTheme="minorHAnsi" w:cs="Segoe UI Symbol"/>
          <w:lang w:val="en-AU"/>
        </w:rPr>
        <w:t xml:space="preserve">         </w:t>
      </w:r>
      <w:r>
        <w:rPr>
          <w:rFonts w:ascii="Segoe UI Symbol" w:hAnsi="Segoe UI Symbol" w:cs="Segoe UI Symbol"/>
        </w:rPr>
        <w:t>❖</w:t>
      </w:r>
      <w:r>
        <w:t xml:space="preserve"> </w:t>
      </w:r>
      <w:r>
        <w:rPr>
          <w:lang w:val="en-AU"/>
        </w:rPr>
        <w:t xml:space="preserve"> </w:t>
      </w:r>
      <w:r w:rsidR="009F176D">
        <w:rPr>
          <w:rStyle w:val="Bodytext31"/>
          <w:i/>
          <w:iCs/>
        </w:rPr>
        <w:t>Коефициент за закрепване на КА</w:t>
      </w:r>
    </w:p>
    <w:p w:rsidR="000255BE" w:rsidRPr="000255BE" w:rsidRDefault="000255BE" w:rsidP="000255BE">
      <w:pPr>
        <w:pStyle w:val="Bodytext30"/>
        <w:shd w:val="clear" w:color="auto" w:fill="auto"/>
        <w:spacing w:before="120" w:line="220" w:lineRule="exact"/>
        <w:ind w:left="720" w:firstLine="0"/>
        <w:jc w:val="both"/>
        <w:rPr>
          <w:rFonts w:asciiTheme="minorHAnsi" w:hAnsiTheme="minorHAnsi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C657C" wp14:editId="0EDE341F">
                <wp:simplePos x="0" y="0"/>
                <wp:positionH relativeFrom="column">
                  <wp:posOffset>1320165</wp:posOffset>
                </wp:positionH>
                <wp:positionV relativeFrom="paragraph">
                  <wp:posOffset>227965</wp:posOffset>
                </wp:positionV>
                <wp:extent cx="0" cy="647700"/>
                <wp:effectExtent l="76200" t="0" r="7620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F53D1" id="Straight Arrow Connector 60" o:spid="_x0000_s1026" type="#_x0000_t32" style="position:absolute;margin-left:103.95pt;margin-top:17.95pt;width:0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E94166" w:rsidRDefault="00E3124E">
      <w:pPr>
        <w:framePr w:h="1046" w:wrap="notBeside" w:vAnchor="text" w:hAnchor="text" w:y="1"/>
        <w:rPr>
          <w:sz w:val="2"/>
          <w:szCs w:val="2"/>
        </w:rPr>
      </w:pPr>
      <w:r>
        <w:rPr>
          <w:noProof/>
          <w:lang w:val="en-AU" w:eastAsia="en-AU" w:bidi="ar-SA"/>
        </w:rPr>
        <w:drawing>
          <wp:inline distT="0" distB="0" distL="0" distR="0" wp14:anchorId="7D82364A" wp14:editId="0769BB75">
            <wp:extent cx="1181100" cy="657225"/>
            <wp:effectExtent l="0" t="0" r="0" b="9525"/>
            <wp:docPr id="6" name="Картина 6" descr="C:\Users\Svetlin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etlin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66" w:rsidRDefault="00E94166">
      <w:pPr>
        <w:rPr>
          <w:sz w:val="2"/>
          <w:szCs w:val="2"/>
        </w:rPr>
      </w:pPr>
    </w:p>
    <w:p w:rsidR="00E94166" w:rsidRDefault="009F176D">
      <w:pPr>
        <w:pStyle w:val="Bodytext30"/>
        <w:shd w:val="clear" w:color="auto" w:fill="auto"/>
        <w:spacing w:before="42" w:line="220" w:lineRule="exact"/>
        <w:ind w:left="1260" w:firstLine="0"/>
        <w:jc w:val="both"/>
        <w:rPr>
          <w:rStyle w:val="Bodytext3NotItalic"/>
        </w:rPr>
      </w:pPr>
      <w:r>
        <w:t xml:space="preserve">❖ </w:t>
      </w:r>
      <w:r w:rsidR="000255BE">
        <w:rPr>
          <w:lang w:val="en-AU"/>
        </w:rPr>
        <w:t xml:space="preserve"> </w:t>
      </w:r>
      <w:r>
        <w:rPr>
          <w:rStyle w:val="Bodytext31"/>
          <w:i/>
          <w:iCs/>
        </w:rPr>
        <w:t>Среден срок за събиране на вземанията</w:t>
      </w:r>
      <w:r>
        <w:rPr>
          <w:rStyle w:val="Bodytext3NotItalic"/>
        </w:rPr>
        <w:t xml:space="preserve"> - </w:t>
      </w:r>
      <w:r>
        <w:rPr>
          <w:rStyle w:val="Bodytext3NotItalic"/>
          <w:lang w:val="en-US" w:eastAsia="en-US" w:bidi="en-US"/>
        </w:rPr>
        <w:t xml:space="preserve">Globul, M-tel, EVN, </w:t>
      </w:r>
      <w:r>
        <w:rPr>
          <w:rStyle w:val="Bodytext3NotItalic"/>
        </w:rPr>
        <w:t>БТК</w:t>
      </w:r>
    </w:p>
    <w:p w:rsidR="000255BE" w:rsidRDefault="000255BE">
      <w:pPr>
        <w:pStyle w:val="Bodytext30"/>
        <w:shd w:val="clear" w:color="auto" w:fill="auto"/>
        <w:spacing w:before="42" w:line="220" w:lineRule="exact"/>
        <w:ind w:left="1260" w:firstLine="0"/>
        <w:jc w:val="both"/>
      </w:pPr>
    </w:p>
    <w:p w:rsidR="00E94166" w:rsidRDefault="00E3124E">
      <w:pPr>
        <w:framePr w:h="1037" w:wrap="notBeside" w:vAnchor="text" w:hAnchor="text" w:y="1"/>
        <w:rPr>
          <w:sz w:val="2"/>
          <w:szCs w:val="2"/>
        </w:rPr>
      </w:pPr>
      <w:r>
        <w:rPr>
          <w:noProof/>
          <w:lang w:val="en-AU" w:eastAsia="en-AU" w:bidi="ar-SA"/>
        </w:rPr>
        <w:drawing>
          <wp:inline distT="0" distB="0" distL="0" distR="0" wp14:anchorId="7E4933AB" wp14:editId="595021DA">
            <wp:extent cx="1533525" cy="657225"/>
            <wp:effectExtent l="0" t="0" r="9525" b="9525"/>
            <wp:docPr id="7" name="Картина 7" descr="C:\Users\Svetlin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tlin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66" w:rsidRDefault="00E94166">
      <w:pPr>
        <w:rPr>
          <w:sz w:val="2"/>
          <w:szCs w:val="2"/>
        </w:rPr>
      </w:pPr>
    </w:p>
    <w:p w:rsidR="000255BE" w:rsidRDefault="009F176D" w:rsidP="000255BE">
      <w:pPr>
        <w:pStyle w:val="Bodytext20"/>
        <w:shd w:val="clear" w:color="auto" w:fill="auto"/>
        <w:spacing w:before="0" w:line="538" w:lineRule="exact"/>
        <w:ind w:left="1260" w:right="759" w:hanging="740"/>
        <w:jc w:val="left"/>
      </w:pPr>
      <w:r>
        <w:t xml:space="preserve">- </w:t>
      </w:r>
      <w:r w:rsidR="000255BE">
        <w:t>средна стойност на краткотрайни</w:t>
      </w:r>
      <w:r w:rsidR="000255BE">
        <w:rPr>
          <w:lang w:val="en-AU"/>
        </w:rPr>
        <w:t xml:space="preserve"> </w:t>
      </w:r>
      <w:r>
        <w:t xml:space="preserve">вземания </w:t>
      </w:r>
    </w:p>
    <w:p w:rsidR="00E94166" w:rsidRDefault="009F176D" w:rsidP="000255BE">
      <w:pPr>
        <w:pStyle w:val="Bodytext20"/>
        <w:shd w:val="clear" w:color="auto" w:fill="auto"/>
        <w:spacing w:before="0" w:line="538" w:lineRule="exact"/>
        <w:ind w:left="1260" w:right="759" w:firstLine="0"/>
        <w:jc w:val="left"/>
      </w:pPr>
      <w:r>
        <w:t>❖</w:t>
      </w:r>
      <w:r w:rsidR="000255BE">
        <w:rPr>
          <w:lang w:val="en-AU"/>
        </w:rPr>
        <w:t xml:space="preserve"> </w:t>
      </w:r>
      <w:r>
        <w:t xml:space="preserve"> </w:t>
      </w:r>
      <w:r>
        <w:rPr>
          <w:rStyle w:val="Bodytext2Italic0"/>
        </w:rPr>
        <w:t>Рентабилност</w:t>
      </w:r>
    </w:p>
    <w:p w:rsidR="00E94166" w:rsidRDefault="009F176D">
      <w:pPr>
        <w:pStyle w:val="Bodytext20"/>
        <w:shd w:val="clear" w:color="auto" w:fill="auto"/>
        <w:spacing w:before="0" w:line="220" w:lineRule="exact"/>
        <w:ind w:left="180" w:firstLine="0"/>
      </w:pPr>
      <w:r>
        <w:t>Показател за ефективността на стопанска дейност.</w:t>
      </w:r>
    </w:p>
    <w:p w:rsidR="000255BE" w:rsidRDefault="000255BE">
      <w:pPr>
        <w:pStyle w:val="Bodytext20"/>
        <w:shd w:val="clear" w:color="auto" w:fill="auto"/>
        <w:spacing w:before="0" w:line="220" w:lineRule="exact"/>
        <w:ind w:left="180" w:firstLine="0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9CD59" wp14:editId="4937C4AB">
                <wp:simplePos x="0" y="0"/>
                <wp:positionH relativeFrom="column">
                  <wp:posOffset>1205865</wp:posOffset>
                </wp:positionH>
                <wp:positionV relativeFrom="paragraph">
                  <wp:posOffset>144145</wp:posOffset>
                </wp:positionV>
                <wp:extent cx="0" cy="647700"/>
                <wp:effectExtent l="76200" t="38100" r="57150" b="190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60F0" id="Straight Arrow Connector 61" o:spid="_x0000_s1026" type="#_x0000_t32" style="position:absolute;margin-left:94.95pt;margin-top:11.35pt;width:0;height:5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:rsidR="00E94166" w:rsidRDefault="00E3124E">
      <w:pPr>
        <w:framePr w:h="1123" w:wrap="notBeside" w:vAnchor="text" w:hAnchor="text" w:y="1"/>
        <w:rPr>
          <w:sz w:val="2"/>
          <w:szCs w:val="2"/>
        </w:rPr>
      </w:pPr>
      <w:r>
        <w:rPr>
          <w:noProof/>
          <w:lang w:val="en-AU" w:eastAsia="en-AU" w:bidi="ar-SA"/>
        </w:rPr>
        <w:drawing>
          <wp:inline distT="0" distB="0" distL="0" distR="0">
            <wp:extent cx="1076325" cy="714375"/>
            <wp:effectExtent l="0" t="0" r="9525" b="9525"/>
            <wp:docPr id="8" name="Картина 8" descr="C:\Users\Svetlin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etlin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66" w:rsidRDefault="00E94166">
      <w:pPr>
        <w:rPr>
          <w:sz w:val="2"/>
          <w:szCs w:val="2"/>
        </w:rPr>
      </w:pPr>
    </w:p>
    <w:p w:rsidR="00E94166" w:rsidRDefault="009F176D">
      <w:pPr>
        <w:pStyle w:val="Heading40"/>
        <w:keepNext/>
        <w:keepLines/>
        <w:numPr>
          <w:ilvl w:val="0"/>
          <w:numId w:val="13"/>
        </w:numPr>
        <w:shd w:val="clear" w:color="auto" w:fill="auto"/>
        <w:tabs>
          <w:tab w:val="left" w:pos="524"/>
        </w:tabs>
        <w:spacing w:before="114" w:line="269" w:lineRule="exact"/>
        <w:ind w:left="180" w:firstLine="0"/>
      </w:pPr>
      <w:bookmarkStart w:id="5" w:name="bookmark27"/>
      <w:r>
        <w:t>Видове запаси</w:t>
      </w:r>
      <w:bookmarkEnd w:id="5"/>
    </w:p>
    <w:p w:rsidR="00E94166" w:rsidRDefault="009F176D">
      <w:pPr>
        <w:pStyle w:val="Bodytext20"/>
        <w:shd w:val="clear" w:color="auto" w:fill="auto"/>
        <w:spacing w:before="0"/>
        <w:ind w:left="900" w:firstLine="0"/>
        <w:jc w:val="left"/>
      </w:pPr>
      <w:r>
        <w:t xml:space="preserve">А) Според наличието на взаимна </w:t>
      </w:r>
      <w:r w:rsidR="000255BE">
        <w:t>количествена</w:t>
      </w:r>
      <w:r>
        <w:t xml:space="preserve"> връзка и обособеност между тях</w:t>
      </w:r>
    </w:p>
    <w:p w:rsidR="00E94166" w:rsidRDefault="009F176D">
      <w:pPr>
        <w:pStyle w:val="Bodytext20"/>
        <w:numPr>
          <w:ilvl w:val="0"/>
          <w:numId w:val="14"/>
        </w:numPr>
        <w:shd w:val="clear" w:color="auto" w:fill="auto"/>
        <w:tabs>
          <w:tab w:val="left" w:pos="1618"/>
        </w:tabs>
        <w:spacing w:before="0"/>
        <w:ind w:left="1260" w:firstLine="0"/>
      </w:pPr>
      <w:r>
        <w:rPr>
          <w:rStyle w:val="Bodytext2Italic0"/>
        </w:rPr>
        <w:t>Свързани</w:t>
      </w:r>
      <w:r>
        <w:t xml:space="preserve"> - за коли (5000 коли, 5000 акумулатора, 20 000 гуми)</w:t>
      </w:r>
    </w:p>
    <w:p w:rsidR="00E94166" w:rsidRDefault="009F176D">
      <w:pPr>
        <w:pStyle w:val="Bodytext20"/>
        <w:numPr>
          <w:ilvl w:val="0"/>
          <w:numId w:val="14"/>
        </w:numPr>
        <w:shd w:val="clear" w:color="auto" w:fill="auto"/>
        <w:tabs>
          <w:tab w:val="left" w:pos="1618"/>
        </w:tabs>
        <w:spacing w:before="0"/>
        <w:ind w:left="1260" w:firstLine="0"/>
      </w:pPr>
      <w:r>
        <w:rPr>
          <w:rStyle w:val="Bodytext2Italic0"/>
        </w:rPr>
        <w:t>Несвързани</w:t>
      </w:r>
      <w:r>
        <w:t xml:space="preserve"> - не се търси количество (кабел - 4,30м/4,40м)</w:t>
      </w:r>
    </w:p>
    <w:p w:rsidR="00E94166" w:rsidRDefault="009F176D">
      <w:pPr>
        <w:pStyle w:val="Bodytext20"/>
        <w:shd w:val="clear" w:color="auto" w:fill="auto"/>
        <w:spacing w:before="0"/>
        <w:ind w:left="900" w:firstLine="0"/>
        <w:jc w:val="left"/>
      </w:pPr>
      <w:r>
        <w:t>Б) По предназначение</w:t>
      </w:r>
    </w:p>
    <w:p w:rsidR="00E94166" w:rsidRDefault="009F176D">
      <w:pPr>
        <w:pStyle w:val="Bodytext20"/>
        <w:numPr>
          <w:ilvl w:val="0"/>
          <w:numId w:val="14"/>
        </w:numPr>
        <w:shd w:val="clear" w:color="auto" w:fill="auto"/>
        <w:tabs>
          <w:tab w:val="left" w:pos="1614"/>
        </w:tabs>
        <w:spacing w:before="0"/>
        <w:ind w:left="180" w:firstLine="1080"/>
        <w:jc w:val="left"/>
      </w:pPr>
      <w:r>
        <w:rPr>
          <w:rStyle w:val="Bodytext2Italic0"/>
        </w:rPr>
        <w:t>Текущ запас</w:t>
      </w:r>
      <w:r>
        <w:t xml:space="preserve"> - ежедневни текущи производствени потребности (производство 20 принтера на ден - </w:t>
      </w:r>
      <w:r>
        <w:rPr>
          <w:rStyle w:val="Bodytext2Italic0"/>
        </w:rPr>
        <w:t>20тонера)</w:t>
      </w:r>
      <w:r>
        <w:rPr>
          <w:rStyle w:val="Bodytext2Italic"/>
        </w:rPr>
        <w:t>.</w:t>
      </w:r>
      <w:r>
        <w:t xml:space="preserve"> Има 3 вида текущи запаси:</w:t>
      </w:r>
    </w:p>
    <w:p w:rsidR="00E94166" w:rsidRDefault="009F176D" w:rsidP="000255BE">
      <w:pPr>
        <w:pStyle w:val="Bodytext20"/>
        <w:numPr>
          <w:ilvl w:val="0"/>
          <w:numId w:val="20"/>
        </w:numPr>
        <w:shd w:val="clear" w:color="auto" w:fill="auto"/>
        <w:spacing w:before="0"/>
        <w:jc w:val="left"/>
      </w:pPr>
      <w:r>
        <w:lastRenderedPageBreak/>
        <w:t>Максимален</w:t>
      </w:r>
    </w:p>
    <w:p w:rsidR="00E94166" w:rsidRDefault="009F176D">
      <w:pPr>
        <w:pStyle w:val="Bodytext20"/>
        <w:shd w:val="clear" w:color="auto" w:fill="auto"/>
        <w:spacing w:before="0"/>
        <w:ind w:left="180" w:firstLine="0"/>
      </w:pPr>
      <w:r>
        <w:t>Рн - разходна норма Тдост - интервал на доставката</w:t>
      </w:r>
    </w:p>
    <w:p w:rsidR="00E94166" w:rsidRDefault="00E3124E">
      <w:pPr>
        <w:framePr w:h="960" w:wrap="notBeside" w:vAnchor="text" w:hAnchor="text" w:y="1"/>
        <w:rPr>
          <w:sz w:val="2"/>
          <w:szCs w:val="2"/>
        </w:rPr>
      </w:pPr>
      <w:r>
        <w:rPr>
          <w:noProof/>
          <w:lang w:val="en-AU" w:eastAsia="en-AU" w:bidi="ar-SA"/>
        </w:rPr>
        <w:drawing>
          <wp:inline distT="0" distB="0" distL="0" distR="0">
            <wp:extent cx="1981200" cy="609600"/>
            <wp:effectExtent l="0" t="0" r="0" b="0"/>
            <wp:docPr id="9" name="Картина 9" descr="C:\Users\Svetlin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vetlin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66" w:rsidRDefault="00E94166">
      <w:pPr>
        <w:rPr>
          <w:sz w:val="2"/>
          <w:szCs w:val="2"/>
        </w:rPr>
      </w:pPr>
    </w:p>
    <w:p w:rsidR="000255BE" w:rsidRPr="000255BE" w:rsidRDefault="009F176D" w:rsidP="000255BE">
      <w:pPr>
        <w:pStyle w:val="Bodytext20"/>
        <w:numPr>
          <w:ilvl w:val="0"/>
          <w:numId w:val="20"/>
        </w:numPr>
        <w:shd w:val="clear" w:color="auto" w:fill="auto"/>
        <w:spacing w:before="0" w:after="184" w:line="274" w:lineRule="exact"/>
        <w:ind w:right="5140"/>
        <w:jc w:val="left"/>
        <w:rPr>
          <w:rStyle w:val="Bodytext21"/>
          <w:u w:val="none"/>
        </w:rPr>
      </w:pPr>
      <w:r>
        <w:t xml:space="preserve">Нулев запас </w:t>
      </w:r>
    </w:p>
    <w:p w:rsidR="000255BE" w:rsidRPr="000255BE" w:rsidRDefault="009F176D" w:rsidP="000255BE">
      <w:pPr>
        <w:pStyle w:val="Bodytext20"/>
        <w:numPr>
          <w:ilvl w:val="0"/>
          <w:numId w:val="20"/>
        </w:numPr>
        <w:shd w:val="clear" w:color="auto" w:fill="auto"/>
        <w:spacing w:before="0" w:after="184" w:line="274" w:lineRule="exact"/>
        <w:ind w:right="5140"/>
        <w:jc w:val="left"/>
        <w:rPr>
          <w:rStyle w:val="Bodytext21"/>
          <w:u w:val="none"/>
        </w:rPr>
      </w:pPr>
      <w:r>
        <w:rPr>
          <w:rStyle w:val="Bodytext21"/>
        </w:rPr>
        <w:t xml:space="preserve">Среден запас </w:t>
      </w:r>
    </w:p>
    <w:p w:rsidR="00E94166" w:rsidRDefault="009F176D" w:rsidP="000255BE">
      <w:pPr>
        <w:pStyle w:val="Bodytext20"/>
        <w:shd w:val="clear" w:color="auto" w:fill="auto"/>
        <w:spacing w:before="0" w:after="184" w:line="274" w:lineRule="exact"/>
        <w:ind w:left="1240" w:right="5140" w:firstLine="0"/>
        <w:jc w:val="left"/>
      </w:pPr>
      <w:r>
        <w:t>Зср = (Макс - Нулев)/2</w:t>
      </w:r>
    </w:p>
    <w:p w:rsidR="00E94166" w:rsidRDefault="009F176D">
      <w:pPr>
        <w:pStyle w:val="Bodytext30"/>
        <w:shd w:val="clear" w:color="auto" w:fill="auto"/>
        <w:spacing w:line="269" w:lineRule="exact"/>
        <w:ind w:left="1260" w:firstLine="0"/>
        <w:jc w:val="both"/>
      </w:pPr>
      <w:r>
        <w:rPr>
          <w:rStyle w:val="Bodytext3NotItalic"/>
        </w:rPr>
        <w:t xml:space="preserve">❖ </w:t>
      </w:r>
      <w:r w:rsidR="000255BE">
        <w:rPr>
          <w:rStyle w:val="Bodytext3NotItalic"/>
          <w:lang w:val="en-AU"/>
        </w:rPr>
        <w:t xml:space="preserve"> </w:t>
      </w:r>
      <w:r>
        <w:rPr>
          <w:rStyle w:val="Bodytext31"/>
          <w:i/>
          <w:iCs/>
        </w:rPr>
        <w:t>Гаранционен</w:t>
      </w:r>
      <w:r w:rsidR="000255BE">
        <w:rPr>
          <w:rStyle w:val="Bodytext31"/>
          <w:i/>
          <w:iCs/>
          <w:lang w:val="en-AU"/>
        </w:rPr>
        <w:t xml:space="preserve"> </w:t>
      </w:r>
      <w:r>
        <w:rPr>
          <w:rStyle w:val="Bodytext31"/>
          <w:i/>
          <w:iCs/>
        </w:rPr>
        <w:t>запас</w:t>
      </w:r>
    </w:p>
    <w:p w:rsidR="00E94166" w:rsidRDefault="009F176D" w:rsidP="000255BE">
      <w:pPr>
        <w:pStyle w:val="Bodytext20"/>
        <w:shd w:val="clear" w:color="auto" w:fill="auto"/>
        <w:spacing w:before="0"/>
        <w:ind w:firstLine="0"/>
        <w:jc w:val="left"/>
      </w:pPr>
      <w:r>
        <w:t>Да осигурява производство, ако поредната доставка се забави (за държавата това е държавният резерв).</w:t>
      </w:r>
    </w:p>
    <w:p w:rsidR="00E94166" w:rsidRDefault="009F176D">
      <w:pPr>
        <w:pStyle w:val="Bodytext30"/>
        <w:shd w:val="clear" w:color="auto" w:fill="auto"/>
        <w:spacing w:line="220" w:lineRule="exact"/>
        <w:ind w:left="1260" w:firstLine="0"/>
        <w:jc w:val="both"/>
      </w:pPr>
      <w:r>
        <w:rPr>
          <w:rStyle w:val="Bodytext3NotItalic"/>
        </w:rPr>
        <w:t xml:space="preserve">❖ </w:t>
      </w:r>
      <w:r w:rsidR="000255BE">
        <w:rPr>
          <w:rStyle w:val="Bodytext3NotItalic"/>
          <w:lang w:val="en-AU"/>
        </w:rPr>
        <w:t xml:space="preserve"> </w:t>
      </w:r>
      <w:r>
        <w:rPr>
          <w:rStyle w:val="Bodytext31"/>
          <w:i/>
          <w:iCs/>
        </w:rPr>
        <w:t>Подготвителен запас</w:t>
      </w:r>
    </w:p>
    <w:p w:rsidR="00E94166" w:rsidRDefault="009F176D">
      <w:pPr>
        <w:pStyle w:val="Bodytext20"/>
        <w:shd w:val="clear" w:color="auto" w:fill="auto"/>
        <w:spacing w:before="0"/>
        <w:ind w:firstLine="0"/>
        <w:jc w:val="left"/>
      </w:pPr>
      <w:r>
        <w:t>Образува се и се поддържа там, където е необходимо суровините и материалите да са подготвени предварително.</w:t>
      </w:r>
    </w:p>
    <w:p w:rsidR="00E94166" w:rsidRDefault="000255BE">
      <w:pPr>
        <w:pStyle w:val="Bodytext30"/>
        <w:shd w:val="clear" w:color="auto" w:fill="auto"/>
        <w:spacing w:line="269" w:lineRule="exact"/>
        <w:ind w:left="1120" w:firstLine="0"/>
      </w:pPr>
      <w:r>
        <w:rPr>
          <w:rStyle w:val="Bodytext3NotItalic"/>
          <w:lang w:val="en-AU"/>
        </w:rPr>
        <w:t xml:space="preserve">   </w:t>
      </w:r>
      <w:r w:rsidR="009F176D">
        <w:rPr>
          <w:rStyle w:val="Bodytext3NotItalic"/>
        </w:rPr>
        <w:t xml:space="preserve">❖ </w:t>
      </w:r>
      <w:r>
        <w:rPr>
          <w:rStyle w:val="Bodytext3NotItalic"/>
          <w:lang w:val="en-AU"/>
        </w:rPr>
        <w:t xml:space="preserve"> </w:t>
      </w:r>
      <w:r w:rsidR="009F176D">
        <w:rPr>
          <w:rStyle w:val="Bodytext31"/>
          <w:i/>
          <w:iCs/>
        </w:rPr>
        <w:t>Сезонен запас</w:t>
      </w:r>
    </w:p>
    <w:p w:rsidR="000255BE" w:rsidRDefault="009F176D" w:rsidP="000255BE">
      <w:pPr>
        <w:pStyle w:val="Bodytext20"/>
        <w:shd w:val="clear" w:color="auto" w:fill="auto"/>
        <w:spacing w:before="0" w:after="1655"/>
        <w:ind w:firstLine="0"/>
        <w:jc w:val="left"/>
      </w:pPr>
      <w:r>
        <w:t>Образува се когато има сезонно натрупване на суровини и бавен производителен процес (консерви, туршии, компоти).</w:t>
      </w:r>
    </w:p>
    <w:p w:rsidR="00E94166" w:rsidRDefault="00E94166">
      <w:pPr>
        <w:pStyle w:val="Bodytext20"/>
        <w:shd w:val="clear" w:color="auto" w:fill="auto"/>
        <w:spacing w:before="0"/>
        <w:ind w:left="140" w:firstLine="0"/>
        <w:jc w:val="left"/>
      </w:pPr>
    </w:p>
    <w:sectPr w:rsidR="00E94166">
      <w:type w:val="continuous"/>
      <w:pgSz w:w="11900" w:h="16840"/>
      <w:pgMar w:top="1084" w:right="1088" w:bottom="1392" w:left="9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64" w:rsidRDefault="00820D64">
      <w:r>
        <w:separator/>
      </w:r>
    </w:p>
  </w:endnote>
  <w:endnote w:type="continuationSeparator" w:id="0">
    <w:p w:rsidR="00820D64" w:rsidRDefault="0082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64" w:rsidRDefault="00820D64">
      <w:r>
        <w:separator/>
      </w:r>
    </w:p>
  </w:footnote>
  <w:footnote w:type="continuationSeparator" w:id="0">
    <w:p w:rsidR="00820D64" w:rsidRDefault="00820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9CE"/>
    <w:multiLevelType w:val="multilevel"/>
    <w:tmpl w:val="54F0E9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12E2E"/>
    <w:multiLevelType w:val="multilevel"/>
    <w:tmpl w:val="8D3A5EE8"/>
    <w:lvl w:ilvl="0">
      <w:start w:val="2009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B77CD"/>
    <w:multiLevelType w:val="multilevel"/>
    <w:tmpl w:val="669E56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521831"/>
    <w:multiLevelType w:val="multilevel"/>
    <w:tmpl w:val="87344FF8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7B7035"/>
    <w:multiLevelType w:val="multilevel"/>
    <w:tmpl w:val="D8249DA8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197B07"/>
    <w:multiLevelType w:val="hybridMultilevel"/>
    <w:tmpl w:val="FD1E10F6"/>
    <w:lvl w:ilvl="0" w:tplc="0C09000F">
      <w:start w:val="1"/>
      <w:numFmt w:val="decimal"/>
      <w:lvlText w:val="%1."/>
      <w:lvlJc w:val="left"/>
      <w:pPr>
        <w:ind w:left="1260" w:hanging="360"/>
      </w:p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66673F2"/>
    <w:multiLevelType w:val="multilevel"/>
    <w:tmpl w:val="C7EC57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1D14EC"/>
    <w:multiLevelType w:val="multilevel"/>
    <w:tmpl w:val="C3566056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0B71C2"/>
    <w:multiLevelType w:val="multilevel"/>
    <w:tmpl w:val="FDEE289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5C601C"/>
    <w:multiLevelType w:val="multilevel"/>
    <w:tmpl w:val="DD2204CC"/>
    <w:lvl w:ilvl="0">
      <w:start w:val="1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A36567"/>
    <w:multiLevelType w:val="hybridMultilevel"/>
    <w:tmpl w:val="C14CFF56"/>
    <w:lvl w:ilvl="0" w:tplc="0C0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" w15:restartNumberingAfterBreak="0">
    <w:nsid w:val="3E3361AF"/>
    <w:multiLevelType w:val="multilevel"/>
    <w:tmpl w:val="75826A08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6F3E14"/>
    <w:multiLevelType w:val="multilevel"/>
    <w:tmpl w:val="9C4C8DFC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8429D3"/>
    <w:multiLevelType w:val="hybridMultilevel"/>
    <w:tmpl w:val="211C8C4E"/>
    <w:lvl w:ilvl="0" w:tplc="0C0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4" w15:restartNumberingAfterBreak="0">
    <w:nsid w:val="4E683397"/>
    <w:multiLevelType w:val="multilevel"/>
    <w:tmpl w:val="E9702D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AA2B18"/>
    <w:multiLevelType w:val="multilevel"/>
    <w:tmpl w:val="F10CE0D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C51A35"/>
    <w:multiLevelType w:val="multilevel"/>
    <w:tmpl w:val="1AB86396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8E6395"/>
    <w:multiLevelType w:val="hybridMultilevel"/>
    <w:tmpl w:val="AD04DE7A"/>
    <w:lvl w:ilvl="0" w:tplc="0C09000D">
      <w:start w:val="1"/>
      <w:numFmt w:val="bullet"/>
      <w:lvlText w:val=""/>
      <w:lvlJc w:val="left"/>
      <w:pPr>
        <w:ind w:left="12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8" w15:restartNumberingAfterBreak="0">
    <w:nsid w:val="6A56258B"/>
    <w:multiLevelType w:val="multilevel"/>
    <w:tmpl w:val="ECBC81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0E51F9"/>
    <w:multiLevelType w:val="multilevel"/>
    <w:tmpl w:val="09985FDE"/>
    <w:lvl w:ilvl="0">
      <w:start w:val="1"/>
      <w:numFmt w:val="bullet"/>
      <w:lvlText w:val="❖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16"/>
  </w:num>
  <w:num w:numId="10">
    <w:abstractNumId w:val="18"/>
  </w:num>
  <w:num w:numId="11">
    <w:abstractNumId w:val="8"/>
  </w:num>
  <w:num w:numId="12">
    <w:abstractNumId w:val="12"/>
  </w:num>
  <w:num w:numId="13">
    <w:abstractNumId w:val="14"/>
  </w:num>
  <w:num w:numId="14">
    <w:abstractNumId w:val="19"/>
  </w:num>
  <w:num w:numId="15">
    <w:abstractNumId w:val="6"/>
  </w:num>
  <w:num w:numId="16">
    <w:abstractNumId w:val="1"/>
  </w:num>
  <w:num w:numId="17">
    <w:abstractNumId w:val="10"/>
  </w:num>
  <w:num w:numId="18">
    <w:abstractNumId w:val="5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66"/>
    <w:rsid w:val="000255BE"/>
    <w:rsid w:val="00820D64"/>
    <w:rsid w:val="008B2C07"/>
    <w:rsid w:val="0092595E"/>
    <w:rsid w:val="009F176D"/>
    <w:rsid w:val="00A70C86"/>
    <w:rsid w:val="00D73574"/>
    <w:rsid w:val="00E3124E"/>
    <w:rsid w:val="00E9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4E93"/>
  <w15:docId w15:val="{227D6FCF-653C-4093-9B42-1331C8ED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otnote1">
    <w:name w:val="Footnote"/>
    <w:basedOn w:val="Footnot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FootnoteItalic">
    <w:name w:val="Footnote + Italic"/>
    <w:basedOn w:val="Footnot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Picturecaption2Exact">
    <w:name w:val="Picture caption (2) Exact"/>
    <w:basedOn w:val="DefaultParagraphFont"/>
    <w:link w:val="Picturecaption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Exact">
    <w:name w:val="Body text (4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Exact0">
    <w:name w:val="Body text (4) Exact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Bodytext2Exact">
    <w:name w:val="Body text (2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Exact">
    <w:name w:val="Heading #3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Exact0">
    <w:name w:val="Heading #3 Exact"/>
    <w:basedOn w:val="Heading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Bodytext4ItalicExact">
    <w:name w:val="Body text (4) + Italic Exact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4Exact1">
    <w:name w:val="Body text (4) Exact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Exact2">
    <w:name w:val="Body text (4) Exact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Exact">
    <w:name w:val="Heading #1 Exact"/>
    <w:basedOn w:val="DefaultParagraphFont"/>
    <w:link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Heading1Exact0">
    <w:name w:val="Heading #1 Exact"/>
    <w:basedOn w:val="Heading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bg-BG" w:eastAsia="bg-BG" w:bidi="bg-BG"/>
    </w:rPr>
  </w:style>
  <w:style w:type="character" w:customStyle="1" w:styleId="Heading1Exact1">
    <w:name w:val="Heading #1 Exact"/>
    <w:basedOn w:val="Heading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bg-BG" w:eastAsia="bg-BG" w:bidi="bg-BG"/>
    </w:rPr>
  </w:style>
  <w:style w:type="character" w:customStyle="1" w:styleId="Heading1Exact2">
    <w:name w:val="Heading #1 Exact"/>
    <w:basedOn w:val="Heading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bg-BG" w:eastAsia="bg-BG" w:bidi="bg-BG"/>
    </w:rPr>
  </w:style>
  <w:style w:type="character" w:customStyle="1" w:styleId="Heading1SmallCapsExact">
    <w:name w:val="Heading #1 + Small Caps Exact"/>
    <w:basedOn w:val="Heading1Exact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Heading120pt">
    <w:name w:val="Heading #1 + 20 pt"/>
    <w:aliases w:val="Italic,Small Caps,Spacing -2 pt Exact"/>
    <w:basedOn w:val="Heading1Exact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4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PicturecaptionExact">
    <w:name w:val="Picture caption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1">
    <w:name w:val="Heading #2"/>
    <w:basedOn w:val="Heading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bg-BG" w:eastAsia="bg-BG" w:bidi="bg-BG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Heading4">
    <w:name w:val="Heading #4_"/>
    <w:basedOn w:val="DefaultParagraphFont"/>
    <w:link w:val="Heading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Italic0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NotItalic">
    <w:name w:val="Body text (3) + Not Italic"/>
    <w:basedOn w:val="Body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3NotItalic0">
    <w:name w:val="Body text (3) + Not Italic"/>
    <w:basedOn w:val="Body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4Italic">
    <w:name w:val="Body text (4) +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ing3">
    <w:name w:val="Heading #3_"/>
    <w:basedOn w:val="DefaultParagraphFont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3pt">
    <w:name w:val="Body text (4) + 13 pt"/>
    <w:aliases w:val="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42">
    <w:name w:val="Body text (4)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43">
    <w:name w:val="Body text (4)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4Italic0">
    <w:name w:val="Body text (4) +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5Exact">
    <w:name w:val="Body text (5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0">
    <w:name w:val="Body text (5) Exac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CalibriExact">
    <w:name w:val="Body text (5) + Calibri Exact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1">
    <w:name w:val="Body text (5) Exac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CalibriExact0">
    <w:name w:val="Body text (5) + Calibri Exact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Exact">
    <w:name w:val="Body text (6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0">
    <w:name w:val="Body text (6) Exact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Exact">
    <w:name w:val="Body text (7) Exact"/>
    <w:basedOn w:val="DefaultParagraphFont"/>
    <w:link w:val="Body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Exact0">
    <w:name w:val="Body text (7) Exact"/>
    <w:basedOn w:val="Body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Bodytext6CourierNew">
    <w:name w:val="Body text (6) + Courier New"/>
    <w:aliases w:val="Not Bold,Small Caps Exact"/>
    <w:basedOn w:val="Bodytext6"/>
    <w:rPr>
      <w:rFonts w:ascii="Courier New" w:eastAsia="Courier New" w:hAnsi="Courier New" w:cs="Courier New"/>
      <w:b/>
      <w:bCs/>
      <w:i w:val="0"/>
      <w:iCs w:val="0"/>
      <w:smallCaps/>
      <w:strike w:val="0"/>
      <w:spacing w:val="0"/>
      <w:sz w:val="22"/>
      <w:szCs w:val="22"/>
      <w:u w:val="none"/>
    </w:rPr>
  </w:style>
  <w:style w:type="character" w:customStyle="1" w:styleId="Bodytext6CourierNew0">
    <w:name w:val="Body text (6) + Courier New"/>
    <w:aliases w:val="Not Bold,Small Caps Exact"/>
    <w:basedOn w:val="Bodytext6"/>
    <w:rPr>
      <w:rFonts w:ascii="Courier New" w:eastAsia="Courier New" w:hAnsi="Courier New" w:cs="Courier New"/>
      <w:b/>
      <w:bCs/>
      <w:i w:val="0"/>
      <w:iCs w:val="0"/>
      <w:smallCaps/>
      <w:strike w:val="0"/>
      <w:spacing w:val="0"/>
      <w:sz w:val="22"/>
      <w:szCs w:val="22"/>
      <w:u w:val="none"/>
    </w:rPr>
  </w:style>
  <w:style w:type="character" w:customStyle="1" w:styleId="Bodytext5Exact2">
    <w:name w:val="Body text (5) Exac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Exact">
    <w:name w:val="Body text (8) Exact"/>
    <w:basedOn w:val="DefaultParagraphFont"/>
    <w:link w:val="Bodytext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Exact0">
    <w:name w:val="Body text (8) Exact"/>
    <w:basedOn w:val="Bodytext8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8TimesNewRoman">
    <w:name w:val="Body text (8) + Times New Roman"/>
    <w:aliases w:val="Bold Exact"/>
    <w:basedOn w:val="Body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2ItalicExact">
    <w:name w:val="Body text (2) + Italic Exact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6Exact1">
    <w:name w:val="Body text (6) Exact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2">
    <w:name w:val="Body text (6) Exact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Exact">
    <w:name w:val="Body text (9) Exact"/>
    <w:basedOn w:val="DefaultParagraphFont"/>
    <w:link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Bodytext9Exact0">
    <w:name w:val="Body text (9) Exact"/>
    <w:basedOn w:val="Bodytext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Bodytext9Exact1">
    <w:name w:val="Body text (9) Exact"/>
    <w:basedOn w:val="Bodytext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Bodytext7Exact1">
    <w:name w:val="Body text (7) Exact"/>
    <w:basedOn w:val="Body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Picturecaption3Exact">
    <w:name w:val="Picture caption (3) Exact"/>
    <w:basedOn w:val="DefaultParagraphFont"/>
    <w:link w:val="Picturecaption3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Picturecaption3Exact0">
    <w:name w:val="Picture caption (3) Exact"/>
    <w:basedOn w:val="Picturecaption3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TablecaptionExact">
    <w:name w:val="Table caption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Tahoma">
    <w:name w:val="Body text (2) + Tahoma"/>
    <w:aliases w:val="15 pt,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Bodytext2TimesNewRoman">
    <w:name w:val="Body text (2) + Times New Roman"/>
    <w:aliases w:val="6 pt,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bg-BG" w:eastAsia="bg-BG" w:bidi="bg-BG"/>
    </w:rPr>
  </w:style>
  <w:style w:type="character" w:customStyle="1" w:styleId="Bodytext2TimesNewRoman0">
    <w:name w:val="Body text (2) + Times New Roman"/>
    <w:aliases w:val="6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bg-BG" w:eastAsia="bg-BG" w:bidi="bg-BG"/>
    </w:rPr>
  </w:style>
  <w:style w:type="character" w:customStyle="1" w:styleId="Bodytext2TimesNewRoman1">
    <w:name w:val="Body text (2) + Times New Roman"/>
    <w:aliases w:val="6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bg-BG" w:eastAsia="bg-BG" w:bidi="bg-BG"/>
    </w:rPr>
  </w:style>
  <w:style w:type="character" w:customStyle="1" w:styleId="Bodytext295pt">
    <w:name w:val="Body text (2) + 9.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3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95pt0">
    <w:name w:val="Body text (2) + 9.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4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Exact0">
    <w:name w:val="Body text (2) Exac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ItalicExact0">
    <w:name w:val="Body text (2) + Italic Exact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11Exact">
    <w:name w:val="Body text (11) Exact"/>
    <w:basedOn w:val="DefaultParagraphFont"/>
    <w:link w:val="Bodytext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Bodytext11Exact0">
    <w:name w:val="Body text (11) Exact"/>
    <w:basedOn w:val="Bodytext1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12Exact">
    <w:name w:val="Body text (12) Exact"/>
    <w:basedOn w:val="DefaultParagraphFont"/>
    <w:link w:val="Bodytext12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2Exact0">
    <w:name w:val="Body text (12) Exact"/>
    <w:basedOn w:val="Bodytext1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3Exact">
    <w:name w:val="Body text (3) Exact"/>
    <w:basedOn w:val="DefaultParagraphFont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25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TimesNewRoman2">
    <w:name w:val="Body text (2) + Times New Roman"/>
    <w:aliases w:val="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2Italic1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5Calibri">
    <w:name w:val="Body text (5) + Calibri"/>
    <w:aliases w:val="Italic"/>
    <w:basedOn w:val="Body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10">
    <w:name w:val="Body text (10)_"/>
    <w:basedOn w:val="DefaultParagraphFont"/>
    <w:link w:val="Body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Picturecaption">
    <w:name w:val="Picture caption_"/>
    <w:basedOn w:val="DefaultParagraphFont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4">
    <w:name w:val="Picture caption (4)_"/>
    <w:basedOn w:val="DefaultParagraphFont"/>
    <w:link w:val="Picturecaption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4NotItalic">
    <w:name w:val="Picture caption (4) + Not Italic"/>
    <w:basedOn w:val="Picturecaption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Picturecaption41">
    <w:name w:val="Picture caption (4)"/>
    <w:basedOn w:val="Picturecaption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line="221" w:lineRule="exact"/>
    </w:pPr>
    <w:rPr>
      <w:rFonts w:ascii="Calibri" w:eastAsia="Calibri" w:hAnsi="Calibri" w:cs="Calibri"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20" w:line="269" w:lineRule="exact"/>
      <w:ind w:hanging="15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spacing w:val="-10"/>
      <w:sz w:val="32"/>
      <w:szCs w:val="32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120" w:line="0" w:lineRule="atLeast"/>
      <w:jc w:val="both"/>
      <w:outlineLvl w:val="1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74" w:lineRule="exact"/>
      <w:ind w:hanging="800"/>
      <w:jc w:val="both"/>
      <w:outlineLvl w:val="3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74" w:lineRule="exact"/>
      <w:ind w:hanging="380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  <w:ind w:hanging="7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422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Bodytext9">
    <w:name w:val="Body text (9)"/>
    <w:basedOn w:val="Normal"/>
    <w:link w:val="Bodytext9Exact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Picturecaption3">
    <w:name w:val="Picture caption (3)"/>
    <w:basedOn w:val="Normal"/>
    <w:link w:val="Picturecaption3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Bodytext11">
    <w:name w:val="Body text (11)"/>
    <w:basedOn w:val="Normal"/>
    <w:link w:val="Bodytext11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Bodytext12">
    <w:name w:val="Body text (12)"/>
    <w:basedOn w:val="Normal"/>
    <w:link w:val="Bodytext12Exact"/>
    <w:pPr>
      <w:shd w:val="clear" w:color="auto" w:fill="FFFFFF"/>
      <w:spacing w:after="180"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after="240" w:line="202" w:lineRule="exact"/>
    </w:pPr>
    <w:rPr>
      <w:rFonts w:ascii="Calibri" w:eastAsia="Calibri" w:hAnsi="Calibri" w:cs="Calibri"/>
      <w:sz w:val="28"/>
      <w:szCs w:val="28"/>
    </w:rPr>
  </w:style>
  <w:style w:type="paragraph" w:customStyle="1" w:styleId="Picturecaption40">
    <w:name w:val="Picture caption (4)"/>
    <w:basedOn w:val="Normal"/>
    <w:link w:val="Picturecaption4"/>
    <w:pPr>
      <w:shd w:val="clear" w:color="auto" w:fill="FFFFFF"/>
      <w:spacing w:after="6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7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CzIcS_xPiQ" TargetMode="External"/><Relationship Id="rId13" Type="http://schemas.openxmlformats.org/officeDocument/2006/relationships/customXml" Target="ink/ink3.xml"/><Relationship Id="rId18" Type="http://schemas.openxmlformats.org/officeDocument/2006/relationships/customXml" Target="ink/ink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www.youtube.com/watch?v=3kxcw08p_oY" TargetMode="External"/><Relationship Id="rId12" Type="http://schemas.openxmlformats.org/officeDocument/2006/relationships/customXml" Target="ink/ink2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1.xm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0.jpeg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HQYHbqDT2c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9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11-29T18:07:07.010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28,'5'0,"5"0,6 0,5 0,3 0,-2-4,3-2,3 0,1 1,0 2,-1 1,0 1,-1 1,0 0,0 0,0 0,-1 0,0 0,1 1,-1-1,0 0,1 0,-1 0,1 0,-1 0,1 0,-1 0,-4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11-29T18:07:08.546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1,'4'0,"7"0,5 0,5 0,3 0,2 4,1 2,1 0,-1-1,1-2,-1-1,0-1,-1-1,1 0,-1 0,1 0,-1 0,1-1,-5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11-29T18:07:11.558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0,'4'0,"7"0,5 0,5 0,3 0,2 0,1 0,1 0,-1 0,1 0,-1 0,0 0,0 0,-1 0,1 0,-1 0,0 0,1 0,-1 0,1 0,-1 0,1 0,-1 0,-4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11-29T18:07:15.438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Svetlin</dc:creator>
  <cp:keywords/>
  <cp:lastModifiedBy>Stefan Vutov</cp:lastModifiedBy>
  <cp:revision>2</cp:revision>
  <cp:lastPrinted>2016-11-29T18:40:00Z</cp:lastPrinted>
  <dcterms:created xsi:type="dcterms:W3CDTF">2016-11-29T18:40:00Z</dcterms:created>
  <dcterms:modified xsi:type="dcterms:W3CDTF">2016-11-29T18:40:00Z</dcterms:modified>
</cp:coreProperties>
</file>